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D1D0F" w14:textId="77777777" w:rsidR="00AF753D" w:rsidRPr="00D7237F" w:rsidRDefault="00AF753D" w:rsidP="001C789C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D7237F">
        <w:rPr>
          <w:noProof/>
          <w:szCs w:val="24"/>
        </w:rPr>
        <w:drawing>
          <wp:inline distT="0" distB="0" distL="0" distR="0" wp14:anchorId="6F961C16" wp14:editId="6CC06CF4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072"/>
      </w:tblGrid>
      <w:tr w:rsidR="00D7237F" w:rsidRPr="00D7237F" w14:paraId="196D9A0A" w14:textId="77777777" w:rsidTr="00AF753D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608225" w14:textId="77777777" w:rsidR="00AF753D" w:rsidRPr="00D7237F" w:rsidRDefault="00AF753D" w:rsidP="001C789C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 w:rsidRPr="00D7237F"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D7237F" w:rsidRPr="00D7237F" w14:paraId="52F5D00F" w14:textId="77777777" w:rsidTr="00AF753D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BB27E2" w14:textId="77777777" w:rsidR="00AF753D" w:rsidRPr="00D7237F" w:rsidRDefault="00AF753D" w:rsidP="001C789C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 w:rsidRPr="00D7237F"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D7237F" w:rsidRPr="00D7237F" w14:paraId="5901DADB" w14:textId="77777777" w:rsidTr="00AF753D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D7237F" w:rsidRPr="00D7237F" w14:paraId="7AEE6CA5" w14:textId="77777777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B3BA9D0" w14:textId="77777777" w:rsidR="00AF753D" w:rsidRPr="00D7237F" w:rsidRDefault="00AF753D" w:rsidP="001C789C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 w:rsidRPr="00D7237F"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D7237F" w:rsidRPr="00D7237F" w14:paraId="31AD8B77" w14:textId="77777777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7CAFF36" w14:textId="77777777" w:rsidR="00AF753D" w:rsidRPr="00D7237F" w:rsidRDefault="00AF753D" w:rsidP="001C789C">
                  <w:pPr>
                    <w:spacing w:line="276" w:lineRule="auto"/>
                    <w:jc w:val="center"/>
                  </w:pPr>
                  <w:r w:rsidRPr="00D7237F"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69CC2DB1" w14:textId="77777777" w:rsidR="00AF753D" w:rsidRPr="00D7237F" w:rsidRDefault="00AF753D" w:rsidP="001C789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F753D" w:rsidRPr="00D7237F" w14:paraId="39748523" w14:textId="77777777" w:rsidTr="00AF753D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D7237F" w:rsidRPr="00D7237F" w14:paraId="2B80A0F0" w14:textId="77777777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735F18E" w14:textId="77777777" w:rsidR="00AF753D" w:rsidRPr="00D7237F" w:rsidRDefault="00AF753D" w:rsidP="001C789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7237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D67B0D" w:rsidRPr="00D7237F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</w:t>
                  </w:r>
                  <w:r w:rsidRPr="00D7237F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ávrh</w:t>
                  </w:r>
                  <w:r w:rsidR="008A1998" w:rsidRPr="00D7237F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u</w:t>
                  </w:r>
                  <w:r w:rsidRPr="00D7237F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na zrušenie </w:t>
                  </w:r>
                  <w:r w:rsidR="008A1998" w:rsidRPr="00D7237F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a zmenu </w:t>
                  </w:r>
                  <w:r w:rsidRPr="00D7237F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niektorých úloh z uznesení vlády Slovenskej republiky</w:t>
                  </w:r>
                </w:p>
              </w:tc>
            </w:tr>
          </w:tbl>
          <w:p w14:paraId="00AAF48D" w14:textId="77777777" w:rsidR="00AF753D" w:rsidRPr="00D7237F" w:rsidRDefault="00AF753D" w:rsidP="001C789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4624673B" w14:textId="77777777" w:rsidR="00AF753D" w:rsidRPr="00A46782" w:rsidRDefault="00AF753D" w:rsidP="001C789C">
      <w:pPr>
        <w:jc w:val="center"/>
        <w:rPr>
          <w:rFonts w:ascii="Times New Roman" w:hAnsi="Times New Roman"/>
          <w:sz w:val="24"/>
          <w:szCs w:val="24"/>
        </w:rPr>
      </w:pPr>
    </w:p>
    <w:p w14:paraId="7D992DBA" w14:textId="77777777" w:rsidR="00AF753D" w:rsidRPr="00A46782" w:rsidRDefault="00AF753D" w:rsidP="001C789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Look w:val="04A0" w:firstRow="1" w:lastRow="0" w:firstColumn="1" w:lastColumn="0" w:noHBand="0" w:noVBand="1"/>
      </w:tblPr>
      <w:tblGrid>
        <w:gridCol w:w="1742"/>
        <w:gridCol w:w="7801"/>
      </w:tblGrid>
      <w:tr w:rsidR="00D7237F" w:rsidRPr="00D7237F" w14:paraId="7E6B5827" w14:textId="77777777" w:rsidTr="00AF753D">
        <w:trPr>
          <w:tblCellSpacing w:w="15" w:type="dxa"/>
        </w:trPr>
        <w:tc>
          <w:tcPr>
            <w:tcW w:w="169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7C3CF7" w14:textId="77777777" w:rsidR="00AF753D" w:rsidRPr="00D7237F" w:rsidRDefault="00AF753D" w:rsidP="001C78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37F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3BCE6F" w14:textId="2D69D93A" w:rsidR="00AF753D" w:rsidRPr="00D7237F" w:rsidRDefault="00E00957" w:rsidP="001C7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  <w:r w:rsidR="009861BE" w:rsidRPr="009861BE">
              <w:rPr>
                <w:rFonts w:ascii="Times New Roman" w:hAnsi="Times New Roman" w:cs="Times New Roman"/>
                <w:sz w:val="24"/>
                <w:szCs w:val="24"/>
              </w:rPr>
              <w:t>/2025/SPO</w:t>
            </w:r>
          </w:p>
        </w:tc>
      </w:tr>
      <w:tr w:rsidR="00D7237F" w:rsidRPr="00D7237F" w14:paraId="5EF37675" w14:textId="77777777" w:rsidTr="00AF753D">
        <w:trPr>
          <w:tblCellSpacing w:w="15" w:type="dxa"/>
        </w:trPr>
        <w:tc>
          <w:tcPr>
            <w:tcW w:w="169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21DC95" w14:textId="77777777" w:rsidR="00AF753D" w:rsidRPr="00D7237F" w:rsidRDefault="00AF753D" w:rsidP="001C78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37F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182940" w14:textId="03FD2639" w:rsidR="00AF753D" w:rsidRPr="00D7237F" w:rsidRDefault="009861BE" w:rsidP="001C78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1BE">
              <w:rPr>
                <w:rFonts w:ascii="Times New Roman" w:hAnsi="Times New Roman" w:cs="Times New Roman"/>
                <w:sz w:val="24"/>
                <w:szCs w:val="24"/>
              </w:rPr>
              <w:t>podpredseda vlády SR pre Plán obnovy a znalostnú ekonomiku</w:t>
            </w:r>
          </w:p>
        </w:tc>
      </w:tr>
    </w:tbl>
    <w:p w14:paraId="3D144A29" w14:textId="77777777" w:rsidR="00AF753D" w:rsidRPr="00D7237F" w:rsidRDefault="00806EBD" w:rsidP="001C789C">
      <w:pPr>
        <w:jc w:val="center"/>
      </w:pPr>
      <w:r>
        <w:pict w14:anchorId="2D20BB50">
          <v:rect id="_x0000_i1025" style="width:453.6pt;height:1.5pt" o:hralign="center" o:hrstd="t" o:hr="t" fillcolor="#a0a0a0" stroked="f"/>
        </w:pict>
      </w:r>
    </w:p>
    <w:p w14:paraId="68806337" w14:textId="77777777" w:rsidR="003B43AF" w:rsidRPr="00D7237F" w:rsidRDefault="003B43AF" w:rsidP="001C789C"/>
    <w:p w14:paraId="206B2526" w14:textId="77777777" w:rsidR="00AF753D" w:rsidRPr="00D7237F" w:rsidRDefault="00AF753D" w:rsidP="001C789C">
      <w:pPr>
        <w:rPr>
          <w:rFonts w:ascii="Times New Roman" w:hAnsi="Times New Roman" w:cs="Times New Roman"/>
          <w:b/>
          <w:sz w:val="32"/>
          <w:szCs w:val="32"/>
        </w:rPr>
      </w:pPr>
      <w:r w:rsidRPr="00D7237F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497CF96C" w14:textId="77777777" w:rsidR="00AF753D" w:rsidRPr="00D7237F" w:rsidRDefault="00AF753D" w:rsidP="001C789C"/>
    <w:p w14:paraId="5A797D2C" w14:textId="77777777" w:rsidR="00AF753D" w:rsidRPr="00D7237F" w:rsidRDefault="00AF753D" w:rsidP="001C789C"/>
    <w:tbl>
      <w:tblPr>
        <w:tblW w:w="5137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5"/>
        <w:gridCol w:w="975"/>
        <w:gridCol w:w="7621"/>
      </w:tblGrid>
      <w:tr w:rsidR="00D7237F" w:rsidRPr="00D7237F" w14:paraId="2B20C78B" w14:textId="77777777" w:rsidTr="00AF753D">
        <w:trPr>
          <w:trHeight w:val="450"/>
          <w:jc w:val="center"/>
        </w:trPr>
        <w:tc>
          <w:tcPr>
            <w:tcW w:w="389" w:type="pct"/>
            <w:hideMark/>
          </w:tcPr>
          <w:p w14:paraId="01C3F221" w14:textId="77777777" w:rsidR="00AF753D" w:rsidRPr="00D7237F" w:rsidRDefault="00AF753D" w:rsidP="001C789C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723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11" w:type="pct"/>
            <w:gridSpan w:val="2"/>
            <w:hideMark/>
          </w:tcPr>
          <w:p w14:paraId="552C9A1A" w14:textId="77777777" w:rsidR="00AF753D" w:rsidRPr="00D7237F" w:rsidRDefault="00AF753D" w:rsidP="001C789C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723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zrušuje</w:t>
            </w:r>
          </w:p>
        </w:tc>
      </w:tr>
      <w:tr w:rsidR="00D7237F" w:rsidRPr="00D7237F" w14:paraId="48177523" w14:textId="77777777" w:rsidTr="00AF753D">
        <w:trPr>
          <w:trHeight w:val="450"/>
          <w:jc w:val="center"/>
        </w:trPr>
        <w:tc>
          <w:tcPr>
            <w:tcW w:w="389" w:type="pct"/>
            <w:hideMark/>
          </w:tcPr>
          <w:p w14:paraId="2393DFC9" w14:textId="77777777" w:rsidR="00AF753D" w:rsidRPr="00D7237F" w:rsidRDefault="00AF753D" w:rsidP="001C789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3" w:type="pct"/>
            <w:hideMark/>
          </w:tcPr>
          <w:p w14:paraId="7AFCF603" w14:textId="77777777" w:rsidR="00AF753D" w:rsidRPr="00D7237F" w:rsidRDefault="00AF753D" w:rsidP="001C78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37F">
              <w:rPr>
                <w:rFonts w:ascii="Times New Roman" w:hAnsi="Times New Roman" w:cs="Times New Roman"/>
                <w:sz w:val="24"/>
                <w:szCs w:val="24"/>
              </w:rPr>
              <w:t>A. 1.</w:t>
            </w:r>
          </w:p>
        </w:tc>
        <w:tc>
          <w:tcPr>
            <w:tcW w:w="4088" w:type="pct"/>
            <w:hideMark/>
          </w:tcPr>
          <w:p w14:paraId="5576C2AE" w14:textId="2BFA89E2" w:rsidR="00AF753D" w:rsidRPr="00D7237F" w:rsidRDefault="009861BE" w:rsidP="001C78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1BE">
              <w:rPr>
                <w:rFonts w:ascii="Times New Roman" w:hAnsi="Times New Roman" w:cs="Times New Roman"/>
                <w:sz w:val="24"/>
                <w:szCs w:val="24"/>
              </w:rPr>
              <w:t xml:space="preserve">úlohu č.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9861BE">
              <w:rPr>
                <w:rFonts w:ascii="Times New Roman" w:hAnsi="Times New Roman" w:cs="Times New Roman"/>
                <w:sz w:val="24"/>
                <w:szCs w:val="24"/>
              </w:rPr>
              <w:t xml:space="preserve"> v mesiaci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september</w:t>
            </w:r>
            <w:r w:rsidRPr="009861BE">
              <w:rPr>
                <w:rFonts w:ascii="Times New Roman" w:hAnsi="Times New Roman" w:cs="Times New Roman"/>
                <w:sz w:val="24"/>
                <w:szCs w:val="24"/>
              </w:rPr>
              <w:t xml:space="preserve"> v Pláne legislatívnych úloh vlády Slovenskej republiky na rok 2025</w:t>
            </w:r>
            <w:r w:rsidR="00DC44C9">
              <w:rPr>
                <w:rFonts w:ascii="Times New Roman" w:hAnsi="Times New Roman" w:cs="Times New Roman"/>
                <w:sz w:val="24"/>
                <w:szCs w:val="24"/>
              </w:rPr>
              <w:t>, schváleného uznesením vlády</w:t>
            </w:r>
            <w:r w:rsidR="00D76481">
              <w:rPr>
                <w:rFonts w:ascii="Times New Roman" w:hAnsi="Times New Roman" w:cs="Times New Roman"/>
                <w:sz w:val="24"/>
                <w:szCs w:val="24"/>
              </w:rPr>
              <w:t xml:space="preserve"> č. 11 z 15. januára 2025 </w:t>
            </w:r>
            <w:r w:rsidR="00B33A30" w:rsidRPr="00B33A30">
              <w:rPr>
                <w:rFonts w:ascii="Times New Roman" w:hAnsi="Times New Roman" w:cs="Times New Roman"/>
                <w:sz w:val="24"/>
                <w:szCs w:val="24"/>
              </w:rPr>
              <w:t>k návrhu Plánu legislatívnych úloh vlády Slovenskej republiky na rok 2025</w:t>
            </w:r>
            <w:r w:rsidR="00B33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1B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9861BE">
              <w:rPr>
                <w:rFonts w:ascii="Times New Roman" w:hAnsi="Times New Roman" w:cs="Times New Roman"/>
                <w:sz w:val="24"/>
                <w:szCs w:val="24"/>
              </w:rPr>
              <w:t>ávrh zákona o sociálno-klimatickom fonde a</w:t>
            </w:r>
            <w:r w:rsidR="00034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1BE">
              <w:rPr>
                <w:rFonts w:ascii="Times New Roman" w:hAnsi="Times New Roman" w:cs="Times New Roman"/>
                <w:sz w:val="24"/>
                <w:szCs w:val="24"/>
              </w:rPr>
              <w:t>o zmene a doplnení niektorých zákonov</w:t>
            </w:r>
            <w:r w:rsidR="00D67B0D" w:rsidRPr="00D723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D7237F" w:rsidRPr="00D7237F" w14:paraId="51BF9DCC" w14:textId="77777777" w:rsidTr="00AF753D">
        <w:trPr>
          <w:trHeight w:val="450"/>
          <w:jc w:val="center"/>
        </w:trPr>
        <w:tc>
          <w:tcPr>
            <w:tcW w:w="389" w:type="pct"/>
            <w:hideMark/>
          </w:tcPr>
          <w:p w14:paraId="4DA30A86" w14:textId="77777777" w:rsidR="00AF753D" w:rsidRPr="00D7237F" w:rsidRDefault="00F90CD4" w:rsidP="001C789C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237F">
              <w:rPr>
                <w:rFonts w:ascii="Times New Roman" w:hAnsi="Times New Roman" w:cs="Times New Roman"/>
                <w:b/>
                <w:sz w:val="28"/>
                <w:szCs w:val="28"/>
              </w:rPr>
              <w:t>B.</w:t>
            </w:r>
          </w:p>
        </w:tc>
        <w:tc>
          <w:tcPr>
            <w:tcW w:w="523" w:type="pct"/>
            <w:hideMark/>
          </w:tcPr>
          <w:p w14:paraId="02D7A56E" w14:textId="77777777" w:rsidR="00AF753D" w:rsidRPr="00D7237F" w:rsidRDefault="00F90CD4" w:rsidP="001C789C">
            <w:pPr>
              <w:spacing w:line="276" w:lineRule="auto"/>
              <w:ind w:left="-13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237F">
              <w:rPr>
                <w:rFonts w:ascii="Times New Roman" w:hAnsi="Times New Roman" w:cs="Times New Roman"/>
                <w:b/>
                <w:sz w:val="28"/>
                <w:szCs w:val="28"/>
              </w:rPr>
              <w:t>mení</w:t>
            </w:r>
          </w:p>
        </w:tc>
        <w:tc>
          <w:tcPr>
            <w:tcW w:w="4088" w:type="pct"/>
            <w:hideMark/>
          </w:tcPr>
          <w:p w14:paraId="25F20BE9" w14:textId="77777777" w:rsidR="00AF753D" w:rsidRPr="00D7237F" w:rsidRDefault="00AF753D" w:rsidP="001C78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53D" w:rsidRPr="00D7237F" w14:paraId="0B00122F" w14:textId="77777777" w:rsidTr="00AF753D">
        <w:trPr>
          <w:trHeight w:val="450"/>
          <w:jc w:val="center"/>
        </w:trPr>
        <w:tc>
          <w:tcPr>
            <w:tcW w:w="5000" w:type="pct"/>
            <w:gridSpan w:val="3"/>
            <w:vAlign w:val="center"/>
            <w:hideMark/>
          </w:tcPr>
          <w:tbl>
            <w:tblPr>
              <w:tblW w:w="5137" w:type="pct"/>
              <w:jc w:val="center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 w:firstRow="1" w:lastRow="0" w:firstColumn="1" w:lastColumn="0" w:noHBand="0" w:noVBand="1"/>
            </w:tblPr>
            <w:tblGrid>
              <w:gridCol w:w="726"/>
              <w:gridCol w:w="976"/>
              <w:gridCol w:w="7628"/>
            </w:tblGrid>
            <w:tr w:rsidR="00D7237F" w:rsidRPr="00D7237F" w14:paraId="6BAFCF37" w14:textId="77777777" w:rsidTr="007E2863">
              <w:trPr>
                <w:trHeight w:val="450"/>
                <w:jc w:val="center"/>
              </w:trPr>
              <w:tc>
                <w:tcPr>
                  <w:tcW w:w="389" w:type="pct"/>
                  <w:hideMark/>
                </w:tcPr>
                <w:p w14:paraId="3F1575C6" w14:textId="77777777" w:rsidR="00F90CD4" w:rsidRPr="00D7237F" w:rsidRDefault="00F90CD4" w:rsidP="001C789C">
                  <w:pPr>
                    <w:widowControl/>
                    <w:autoSpaceDE/>
                    <w:autoSpaceDN/>
                    <w:adjustRightInd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14:paraId="3553FE87" w14:textId="77777777" w:rsidR="00F90CD4" w:rsidRPr="00D7237F" w:rsidRDefault="00F90CD4" w:rsidP="001C789C">
                  <w:pPr>
                    <w:spacing w:line="276" w:lineRule="auto"/>
                    <w:ind w:left="-13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23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B. 1.</w:t>
                  </w:r>
                </w:p>
              </w:tc>
              <w:tc>
                <w:tcPr>
                  <w:tcW w:w="4088" w:type="pct"/>
                  <w:hideMark/>
                </w:tcPr>
                <w:p w14:paraId="4186CE94" w14:textId="740DB997" w:rsidR="00F90CD4" w:rsidRPr="00FD45A1" w:rsidRDefault="00FD45A1" w:rsidP="00B33A3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termín úlohy v bode B.2. </w:t>
                  </w:r>
                  <w:r w:rsidR="001C789C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uznesenia vlády Slovenskej republiky č. 469 z 20. septembra 2023</w:t>
                  </w:r>
                  <w:r w:rsidR="00B33A30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</w:t>
                  </w:r>
                  <w:r w:rsidR="00B33A30" w:rsidRPr="00B33A30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k návrhu určenia koordinátora pre implementáciu Sociálno-klimatickéh</w:t>
                  </w:r>
                  <w:r w:rsidR="00B33A30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o </w:t>
                  </w:r>
                  <w:r w:rsidR="00B33A30" w:rsidRPr="00B33A30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fondu</w:t>
                  </w: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z „</w:t>
                  </w:r>
                  <w:r w:rsidR="00A46782" w:rsidRPr="00A46782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do </w:t>
                  </w:r>
                  <w:r w:rsidRPr="00FD45A1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20. júna 2025</w:t>
                  </w: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“ na „</w:t>
                  </w:r>
                  <w:r w:rsidR="00A46782" w:rsidRPr="00A46782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do</w:t>
                  </w:r>
                  <w:r w:rsidR="00A46782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</w:t>
                  </w:r>
                  <w:r w:rsidRPr="00FD45A1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31. decembra 2025</w:t>
                  </w: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“, </w:t>
                  </w:r>
                </w:p>
              </w:tc>
            </w:tr>
            <w:tr w:rsidR="00D7237F" w:rsidRPr="00D7237F" w14:paraId="77462D76" w14:textId="77777777" w:rsidTr="007E2863">
              <w:trPr>
                <w:trHeight w:val="450"/>
                <w:jc w:val="center"/>
              </w:trPr>
              <w:tc>
                <w:tcPr>
                  <w:tcW w:w="389" w:type="pct"/>
                  <w:hideMark/>
                </w:tcPr>
                <w:p w14:paraId="52AD6DCF" w14:textId="77777777" w:rsidR="00F90CD4" w:rsidRPr="00D7237F" w:rsidRDefault="00F90CD4" w:rsidP="001C789C">
                  <w:pPr>
                    <w:widowControl/>
                    <w:autoSpaceDE/>
                    <w:autoSpaceDN/>
                    <w:adjustRightInd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0" w:name="_Hlk200355003"/>
                </w:p>
              </w:tc>
              <w:tc>
                <w:tcPr>
                  <w:tcW w:w="523" w:type="pct"/>
                  <w:hideMark/>
                </w:tcPr>
                <w:p w14:paraId="625A8FB7" w14:textId="77777777" w:rsidR="00F90CD4" w:rsidRPr="00D7237F" w:rsidRDefault="00F90CD4" w:rsidP="001C789C">
                  <w:pPr>
                    <w:spacing w:line="276" w:lineRule="auto"/>
                    <w:ind w:left="-13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23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B.2.</w:t>
                  </w:r>
                </w:p>
              </w:tc>
              <w:tc>
                <w:tcPr>
                  <w:tcW w:w="4088" w:type="pct"/>
                  <w:hideMark/>
                </w:tcPr>
                <w:p w14:paraId="39DCE42D" w14:textId="212217EA" w:rsidR="003F05B1" w:rsidRPr="00FD45A1" w:rsidRDefault="008A1998" w:rsidP="00B33A3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23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termín úlohy</w:t>
                  </w:r>
                  <w:r w:rsidR="00F90CD4" w:rsidRPr="00D7237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v bode </w:t>
                  </w:r>
                  <w:r w:rsidR="00FD45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B.3.</w:t>
                  </w:r>
                  <w:r w:rsidR="00F90CD4" w:rsidRPr="00D7237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1C789C" w:rsidRPr="001C78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uznesenia vlády Slovenskej republiky č. 469 z 20. septembra 2023</w:t>
                  </w:r>
                  <w:r w:rsidR="00B33A3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B33A30" w:rsidRPr="00B33A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k návrhu určenia koordinátora pre implementáciu Sociálno-klimatického</w:t>
                  </w:r>
                  <w:r w:rsidR="00B33A3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B33A30" w:rsidRPr="00B33A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fondu</w:t>
                  </w:r>
                  <w:r w:rsidR="003F05B1" w:rsidRPr="00D7237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3F05B1" w:rsidRPr="00D7237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z „</w:t>
                  </w:r>
                  <w:r w:rsidR="00A46782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do </w:t>
                  </w:r>
                  <w:r w:rsidR="00FD45A1" w:rsidRPr="00FD45A1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30. septembra 2025</w:t>
                  </w:r>
                  <w:r w:rsidR="003F05B1" w:rsidRPr="00D7237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“ na „do 31. </w:t>
                  </w:r>
                  <w:r w:rsidR="00FD45A1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marca</w:t>
                  </w:r>
                  <w:r w:rsidR="003F05B1" w:rsidRPr="00D7237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202</w:t>
                  </w:r>
                  <w:r w:rsidR="00FD45A1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6</w:t>
                  </w:r>
                  <w:r w:rsidR="003F05B1" w:rsidRPr="00D7237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“</w:t>
                  </w:r>
                  <w:r w:rsidR="00B910C8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,</w:t>
                  </w:r>
                </w:p>
                <w:p w14:paraId="6A2A63DE" w14:textId="77777777" w:rsidR="00F90CD4" w:rsidRPr="00D7237F" w:rsidRDefault="00F90CD4" w:rsidP="001C789C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bookmarkEnd w:id="0"/>
          </w:tbl>
          <w:p w14:paraId="5A4B04B2" w14:textId="77777777" w:rsidR="00AF753D" w:rsidRPr="00D7237F" w:rsidRDefault="00AF753D" w:rsidP="001C78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4B6" w:rsidRPr="00D7237F" w14:paraId="164506D1" w14:textId="77777777" w:rsidTr="00AF753D">
        <w:trPr>
          <w:trHeight w:val="450"/>
          <w:jc w:val="center"/>
        </w:trPr>
        <w:tc>
          <w:tcPr>
            <w:tcW w:w="5000" w:type="pct"/>
            <w:gridSpan w:val="3"/>
            <w:vAlign w:val="center"/>
          </w:tcPr>
          <w:tbl>
            <w:tblPr>
              <w:tblW w:w="5137" w:type="pct"/>
              <w:jc w:val="center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 w:firstRow="1" w:lastRow="0" w:firstColumn="1" w:lastColumn="0" w:noHBand="0" w:noVBand="1"/>
            </w:tblPr>
            <w:tblGrid>
              <w:gridCol w:w="726"/>
              <w:gridCol w:w="976"/>
              <w:gridCol w:w="7628"/>
            </w:tblGrid>
            <w:tr w:rsidR="000414B6" w:rsidRPr="00D7237F" w14:paraId="57A65924" w14:textId="77777777" w:rsidTr="00146DA5">
              <w:trPr>
                <w:trHeight w:val="450"/>
                <w:jc w:val="center"/>
              </w:trPr>
              <w:tc>
                <w:tcPr>
                  <w:tcW w:w="389" w:type="pct"/>
                  <w:hideMark/>
                </w:tcPr>
                <w:p w14:paraId="734F8E59" w14:textId="77777777" w:rsidR="000414B6" w:rsidRPr="00D7237F" w:rsidRDefault="000414B6" w:rsidP="001C789C">
                  <w:pPr>
                    <w:widowControl/>
                    <w:autoSpaceDE/>
                    <w:autoSpaceDN/>
                    <w:adjustRightInd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14:paraId="4E14F154" w14:textId="32BF1D38" w:rsidR="000414B6" w:rsidRPr="00D7237F" w:rsidRDefault="000414B6" w:rsidP="001C789C">
                  <w:pPr>
                    <w:spacing w:line="276" w:lineRule="auto"/>
                    <w:ind w:left="-13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23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Pr="00D723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4088" w:type="pct"/>
                  <w:hideMark/>
                </w:tcPr>
                <w:p w14:paraId="147B0D3E" w14:textId="27B29C74" w:rsidR="000414B6" w:rsidRPr="00FD45A1" w:rsidRDefault="000414B6" w:rsidP="00B33A3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237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termín úlohy v bode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B.</w:t>
                  </w:r>
                  <w:r w:rsidR="00B910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D7237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1C789C" w:rsidRPr="001C78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uznesenia vlády Slovenskej republiky č. 469 z 20. septembra 2023</w:t>
                  </w:r>
                  <w:r w:rsidR="00B33A3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B33A30" w:rsidRPr="00B33A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k návrhu určenia koordinátora pre implementáciu Sociálno-klimatického</w:t>
                  </w:r>
                  <w:r w:rsidR="00B33A3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B33A30" w:rsidRPr="00B33A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fondu</w:t>
                  </w:r>
                  <w:r w:rsidRPr="00D7237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7237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z „</w:t>
                  </w:r>
                  <w:r w:rsidR="00A46782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do </w:t>
                  </w:r>
                  <w:r w:rsidR="00B910C8" w:rsidRPr="00B910C8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20. júna 2025“ na „</w:t>
                  </w:r>
                  <w:r w:rsidR="00A46782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do </w:t>
                  </w:r>
                  <w:r w:rsidR="00B910C8" w:rsidRPr="00B910C8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31. decembra 2025</w:t>
                  </w:r>
                  <w:r w:rsidRPr="00D7237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“.</w:t>
                  </w:r>
                </w:p>
                <w:p w14:paraId="4FB7C250" w14:textId="77777777" w:rsidR="000414B6" w:rsidRPr="00D7237F" w:rsidRDefault="000414B6" w:rsidP="001C789C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3024FE85" w14:textId="77777777" w:rsidR="000414B6" w:rsidRPr="00D7237F" w:rsidRDefault="000414B6" w:rsidP="001C789C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C64FAC" w14:textId="77777777" w:rsidR="00AF753D" w:rsidRPr="00D7237F" w:rsidRDefault="00AF753D" w:rsidP="001C789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riekatabuky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2"/>
        <w:gridCol w:w="7440"/>
      </w:tblGrid>
      <w:tr w:rsidR="00D7237F" w:rsidRPr="00D7237F" w14:paraId="7043919D" w14:textId="77777777" w:rsidTr="005F2C12">
        <w:trPr>
          <w:cantSplit/>
        </w:trPr>
        <w:tc>
          <w:tcPr>
            <w:tcW w:w="1668" w:type="dxa"/>
          </w:tcPr>
          <w:p w14:paraId="7EEB2E9B" w14:textId="77777777" w:rsidR="00AF753D" w:rsidRPr="00D7237F" w:rsidRDefault="00AF753D" w:rsidP="001C78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8" w:type="dxa"/>
          </w:tcPr>
          <w:p w14:paraId="1F67E832" w14:textId="77777777" w:rsidR="00AF753D" w:rsidRPr="00D7237F" w:rsidRDefault="00AF753D" w:rsidP="001C78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37F" w:rsidRPr="00D7237F" w14:paraId="501CBC81" w14:textId="77777777" w:rsidTr="00AF753D">
        <w:trPr>
          <w:cantSplit/>
        </w:trPr>
        <w:tc>
          <w:tcPr>
            <w:tcW w:w="1668" w:type="dxa"/>
          </w:tcPr>
          <w:p w14:paraId="6B3630DD" w14:textId="77777777" w:rsidR="00AF753D" w:rsidRPr="00D7237F" w:rsidRDefault="00AF753D" w:rsidP="001C78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8" w:type="dxa"/>
          </w:tcPr>
          <w:p w14:paraId="18FD7FCE" w14:textId="77777777" w:rsidR="00AF753D" w:rsidRPr="00D7237F" w:rsidRDefault="00AF753D" w:rsidP="001C78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53D" w:rsidRPr="00D7237F" w14:paraId="630B284E" w14:textId="77777777" w:rsidTr="00E176C4">
        <w:trPr>
          <w:cantSplit/>
          <w:trHeight w:val="897"/>
        </w:trPr>
        <w:tc>
          <w:tcPr>
            <w:tcW w:w="1668" w:type="dxa"/>
            <w:hideMark/>
          </w:tcPr>
          <w:p w14:paraId="79788351" w14:textId="77777777" w:rsidR="00AF753D" w:rsidRPr="00D7237F" w:rsidRDefault="00AF753D" w:rsidP="001C78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 vedomie:</w:t>
            </w:r>
          </w:p>
        </w:tc>
        <w:tc>
          <w:tcPr>
            <w:tcW w:w="7878" w:type="dxa"/>
            <w:hideMark/>
          </w:tcPr>
          <w:p w14:paraId="2FFB4133" w14:textId="1B36A218" w:rsidR="00701268" w:rsidRDefault="00701268" w:rsidP="001C7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268">
              <w:rPr>
                <w:rFonts w:ascii="Times New Roman" w:hAnsi="Times New Roman" w:cs="Times New Roman"/>
                <w:sz w:val="24"/>
                <w:szCs w:val="24"/>
              </w:rPr>
              <w:t>minister spravodlivosti a predseda Legislatívnej rady vlády SR</w:t>
            </w:r>
          </w:p>
          <w:p w14:paraId="41F159B4" w14:textId="712B94E0" w:rsidR="00AF753D" w:rsidRPr="00D7237F" w:rsidRDefault="00B910C8" w:rsidP="001C7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C8">
              <w:rPr>
                <w:rFonts w:ascii="Times New Roman" w:hAnsi="Times New Roman" w:cs="Times New Roman"/>
                <w:sz w:val="24"/>
                <w:szCs w:val="24"/>
              </w:rPr>
              <w:t xml:space="preserve">podpredseda vlády SR pre Plán obnovy a znalostnú ekonomiku </w:t>
            </w:r>
          </w:p>
        </w:tc>
      </w:tr>
    </w:tbl>
    <w:p w14:paraId="3E1610FA" w14:textId="77777777" w:rsidR="00AF753D" w:rsidRPr="00D7237F" w:rsidRDefault="00AF753D" w:rsidP="001C789C">
      <w:pPr>
        <w:rPr>
          <w:rFonts w:ascii="Times New Roman" w:hAnsi="Times New Roman" w:cs="Times New Roman"/>
          <w:sz w:val="24"/>
          <w:szCs w:val="24"/>
        </w:rPr>
      </w:pPr>
    </w:p>
    <w:sectPr w:rsidR="00AF753D" w:rsidRPr="00D723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B5B21"/>
    <w:multiLevelType w:val="hybridMultilevel"/>
    <w:tmpl w:val="8AAA209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131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753D"/>
    <w:rsid w:val="000307AA"/>
    <w:rsid w:val="0003404B"/>
    <w:rsid w:val="000414B6"/>
    <w:rsid w:val="00097F51"/>
    <w:rsid w:val="000D03D1"/>
    <w:rsid w:val="00151928"/>
    <w:rsid w:val="001925E0"/>
    <w:rsid w:val="0019529E"/>
    <w:rsid w:val="00197AE7"/>
    <w:rsid w:val="001C789C"/>
    <w:rsid w:val="00264C0D"/>
    <w:rsid w:val="00271672"/>
    <w:rsid w:val="0029001C"/>
    <w:rsid w:val="002E6142"/>
    <w:rsid w:val="0037357E"/>
    <w:rsid w:val="00386721"/>
    <w:rsid w:val="003B43AF"/>
    <w:rsid w:val="003D0099"/>
    <w:rsid w:val="003F05B1"/>
    <w:rsid w:val="004A4188"/>
    <w:rsid w:val="00533252"/>
    <w:rsid w:val="00540A80"/>
    <w:rsid w:val="005C2AB3"/>
    <w:rsid w:val="005E165D"/>
    <w:rsid w:val="005E4858"/>
    <w:rsid w:val="005F03B0"/>
    <w:rsid w:val="005F2C12"/>
    <w:rsid w:val="0062249F"/>
    <w:rsid w:val="00643CC2"/>
    <w:rsid w:val="00701268"/>
    <w:rsid w:val="0072315D"/>
    <w:rsid w:val="00726D4C"/>
    <w:rsid w:val="007F36BC"/>
    <w:rsid w:val="00803532"/>
    <w:rsid w:val="00804F87"/>
    <w:rsid w:val="008A1998"/>
    <w:rsid w:val="008E2F84"/>
    <w:rsid w:val="008E5E41"/>
    <w:rsid w:val="00963670"/>
    <w:rsid w:val="009861BE"/>
    <w:rsid w:val="00996D52"/>
    <w:rsid w:val="00A05738"/>
    <w:rsid w:val="00A46782"/>
    <w:rsid w:val="00A832D2"/>
    <w:rsid w:val="00A9090A"/>
    <w:rsid w:val="00AD060A"/>
    <w:rsid w:val="00AD38D0"/>
    <w:rsid w:val="00AF63F8"/>
    <w:rsid w:val="00AF753D"/>
    <w:rsid w:val="00B06948"/>
    <w:rsid w:val="00B33A30"/>
    <w:rsid w:val="00B65AB9"/>
    <w:rsid w:val="00B910C8"/>
    <w:rsid w:val="00B95284"/>
    <w:rsid w:val="00C0716D"/>
    <w:rsid w:val="00C55DE5"/>
    <w:rsid w:val="00C560B5"/>
    <w:rsid w:val="00CE4E30"/>
    <w:rsid w:val="00D67B0D"/>
    <w:rsid w:val="00D7237F"/>
    <w:rsid w:val="00D76481"/>
    <w:rsid w:val="00DC44C9"/>
    <w:rsid w:val="00DF68A9"/>
    <w:rsid w:val="00E00957"/>
    <w:rsid w:val="00E16EE3"/>
    <w:rsid w:val="00E176C4"/>
    <w:rsid w:val="00E64713"/>
    <w:rsid w:val="00E75AF8"/>
    <w:rsid w:val="00ED14E9"/>
    <w:rsid w:val="00ED294D"/>
    <w:rsid w:val="00F24F99"/>
    <w:rsid w:val="00F84293"/>
    <w:rsid w:val="00F90CD4"/>
    <w:rsid w:val="00FD45A1"/>
    <w:rsid w:val="00FE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8671643"/>
  <w15:chartTrackingRefBased/>
  <w15:docId w15:val="{1E9B6D3E-25A3-4D2A-A6B8-0DCBE27D5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F75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sz w:val="20"/>
      <w:szCs w:val="20"/>
      <w:lang w:eastAsia="sk-SK"/>
    </w:rPr>
  </w:style>
  <w:style w:type="paragraph" w:styleId="Nadpis2">
    <w:name w:val="heading 2"/>
    <w:basedOn w:val="Normlny"/>
    <w:link w:val="Nadpis2Char"/>
    <w:uiPriority w:val="99"/>
    <w:qFormat/>
    <w:rsid w:val="008A1998"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AF753D"/>
    <w:pPr>
      <w:spacing w:after="0" w:line="240" w:lineRule="auto"/>
    </w:pPr>
    <w:rPr>
      <w:rFonts w:ascii="Arial" w:eastAsia="Arial" w:hAnsi="Arial" w:cs="Arial"/>
      <w:lang w:eastAsia="sk-SK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AF753D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8E2F8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E2F84"/>
    <w:rPr>
      <w:rFonts w:ascii="Segoe UI" w:eastAsia="Arial" w:hAnsi="Segoe UI" w:cs="Segoe UI"/>
      <w:sz w:val="18"/>
      <w:szCs w:val="18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8A1998"/>
    <w:rPr>
      <w:rFonts w:ascii="Arial" w:eastAsia="Arial" w:hAnsi="Arial" w:cs="Arial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0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WKX3UHSAJ2R6-2-1385828</_dlc_DocId>
    <_dlc_DocIdUrl xmlns="e60a29af-d413-48d4-bd90-fe9d2a897e4b">
      <Url>https://ovdmasv601/sites/DMS/_layouts/15/DocIdRedir.aspx?ID=WKX3UHSAJ2R6-2-1385828</Url>
      <Description>WKX3UHSAJ2R6-2-1385828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00B15D9-34FC-4650-8CE1-53C16BBC92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555E50-15CB-4F33-A8AE-5A3800310A4B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3.xml><?xml version="1.0" encoding="utf-8"?>
<ds:datastoreItem xmlns:ds="http://schemas.openxmlformats.org/officeDocument/2006/customXml" ds:itemID="{94AB3B3D-8781-4437-9E9C-D7802EFE00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A8300D-FE45-447C-A79D-C0918C97ED3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1216</Characters>
  <Application>Microsoft Office Word</Application>
  <DocSecurity>4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Ovečková, Dominika</dc:creator>
  <cp:keywords/>
  <dc:description/>
  <cp:lastModifiedBy>Mifková Miroslava</cp:lastModifiedBy>
  <cp:revision>2</cp:revision>
  <cp:lastPrinted>2025-01-22T10:45:00Z</cp:lastPrinted>
  <dcterms:created xsi:type="dcterms:W3CDTF">2025-06-16T14:23:00Z</dcterms:created>
  <dcterms:modified xsi:type="dcterms:W3CDTF">2025-06-16T14:23:00Z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865910b0-7346-4b50-97dc-79bbac8b38b6</vt:lpwstr>
  </property>
</Properties>
</file>